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B8" w:rsidRPr="009728C2" w:rsidRDefault="003F4EB8" w:rsidP="003F4EB8">
      <w:pPr>
        <w:widowControl/>
        <w:spacing w:after="100" w:afterAutospacing="1" w:line="400" w:lineRule="exact"/>
        <w:ind w:firstLineChars="200" w:firstLine="720"/>
        <w:jc w:val="center"/>
        <w:rPr>
          <w:rFonts w:ascii="华文中宋" w:eastAsia="华文中宋" w:hAnsi="华文中宋"/>
          <w:sz w:val="36"/>
          <w:szCs w:val="36"/>
        </w:rPr>
      </w:pPr>
      <w:r w:rsidRPr="005C6CC9">
        <w:rPr>
          <w:rFonts w:ascii="华文中宋" w:eastAsia="华文中宋" w:hAnsi="华文中宋" w:hint="eastAsia"/>
          <w:sz w:val="36"/>
          <w:szCs w:val="36"/>
        </w:rPr>
        <w:t>中国新闻</w:t>
      </w:r>
      <w:proofErr w:type="gramStart"/>
      <w:r w:rsidRPr="005C6CC9">
        <w:rPr>
          <w:rFonts w:ascii="华文中宋" w:eastAsia="华文中宋" w:hAnsi="华文中宋" w:hint="eastAsia"/>
          <w:sz w:val="36"/>
          <w:szCs w:val="36"/>
        </w:rPr>
        <w:t>奖网络</w:t>
      </w:r>
      <w:proofErr w:type="gramEnd"/>
      <w:r w:rsidRPr="005C6CC9">
        <w:rPr>
          <w:rFonts w:ascii="华文中宋" w:eastAsia="华文中宋" w:hAnsi="华文中宋" w:hint="eastAsia"/>
          <w:sz w:val="36"/>
          <w:szCs w:val="36"/>
        </w:rPr>
        <w:t>新闻作品参评推荐表</w:t>
      </w:r>
    </w:p>
    <w:p w:rsidR="003F4EB8" w:rsidRPr="008F2C4F" w:rsidRDefault="003F4EB8" w:rsidP="003F4EB8">
      <w:pPr>
        <w:widowControl/>
        <w:spacing w:after="100" w:afterAutospacing="1" w:line="400" w:lineRule="exact"/>
        <w:ind w:firstLineChars="200" w:firstLine="640"/>
        <w:jc w:val="center"/>
        <w:rPr>
          <w:rFonts w:ascii="华文中宋" w:eastAsia="华文中宋" w:hAnsi="华文中宋"/>
          <w:sz w:val="32"/>
          <w:szCs w:val="32"/>
        </w:rPr>
      </w:pPr>
      <w:r w:rsidRPr="008F2C4F">
        <w:rPr>
          <w:rFonts w:ascii="华文中宋" w:eastAsia="华文中宋" w:hAnsi="华文中宋" w:hint="eastAsia"/>
          <w:sz w:val="32"/>
          <w:szCs w:val="32"/>
        </w:rPr>
        <w:t>（文字消息/文字评论/新闻专题/页（界）面设计）</w:t>
      </w:r>
    </w:p>
    <w:tbl>
      <w:tblPr>
        <w:tblW w:w="57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51"/>
        <w:gridCol w:w="1164"/>
        <w:gridCol w:w="441"/>
        <w:gridCol w:w="146"/>
        <w:gridCol w:w="433"/>
        <w:gridCol w:w="443"/>
        <w:gridCol w:w="142"/>
        <w:gridCol w:w="431"/>
        <w:gridCol w:w="150"/>
        <w:gridCol w:w="727"/>
        <w:gridCol w:w="589"/>
        <w:gridCol w:w="722"/>
        <w:gridCol w:w="445"/>
        <w:gridCol w:w="480"/>
        <w:gridCol w:w="538"/>
        <w:gridCol w:w="1449"/>
      </w:tblGrid>
      <w:tr w:rsidR="00B04CB8" w:rsidTr="003D4FAF">
        <w:trPr>
          <w:cantSplit/>
          <w:trHeight w:val="124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8F2C4F" w:rsidRDefault="003F4EB8" w:rsidP="003F4EB8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20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B04CB8" w:rsidRDefault="003F4EB8" w:rsidP="00952753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《黄金时间</w:t>
            </w:r>
            <w:r w:rsidR="00952753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——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政策落实：畅通“最后一公里”》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8F2C4F" w:rsidRDefault="003F4EB8" w:rsidP="003F4EB8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参评项目</w:t>
            </w:r>
          </w:p>
        </w:tc>
        <w:tc>
          <w:tcPr>
            <w:tcW w:w="12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B04CB8" w:rsidRDefault="003F4EB8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新闻专题</w:t>
            </w:r>
          </w:p>
        </w:tc>
      </w:tr>
      <w:tr w:rsidR="00B04CB8" w:rsidTr="003D4FAF">
        <w:trPr>
          <w:cantSplit/>
          <w:trHeight w:val="124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8F2C4F" w:rsidRDefault="003F4EB8" w:rsidP="003F4EB8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主创人员</w:t>
            </w:r>
          </w:p>
        </w:tc>
        <w:tc>
          <w:tcPr>
            <w:tcW w:w="20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B04CB8" w:rsidRDefault="001F1153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集体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8F2C4F" w:rsidRDefault="003F4EB8" w:rsidP="003F4EB8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编辑</w:t>
            </w:r>
          </w:p>
        </w:tc>
        <w:tc>
          <w:tcPr>
            <w:tcW w:w="12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B04CB8" w:rsidRDefault="003F4EB8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季建南、赵琳</w:t>
            </w:r>
            <w:r w:rsidR="00C13799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、唐琳</w:t>
            </w:r>
          </w:p>
        </w:tc>
      </w:tr>
      <w:tr w:rsidR="003F4EB8" w:rsidTr="00B04CB8">
        <w:trPr>
          <w:cantSplit/>
          <w:trHeight w:val="1134"/>
          <w:jc w:val="center"/>
        </w:trPr>
        <w:tc>
          <w:tcPr>
            <w:tcW w:w="1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8F2C4F" w:rsidRDefault="003F4EB8" w:rsidP="003F4EB8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刊播平台</w:t>
            </w:r>
          </w:p>
        </w:tc>
        <w:tc>
          <w:tcPr>
            <w:tcW w:w="343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EB8" w:rsidRPr="00B04CB8" w:rsidRDefault="00D82859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proofErr w:type="gramStart"/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荔枝网</w:t>
            </w:r>
            <w:proofErr w:type="gramEnd"/>
          </w:p>
        </w:tc>
      </w:tr>
      <w:tr w:rsidR="00D82859" w:rsidTr="00B04CB8">
        <w:trPr>
          <w:cantSplit/>
          <w:trHeight w:val="1134"/>
          <w:jc w:val="center"/>
        </w:trPr>
        <w:tc>
          <w:tcPr>
            <w:tcW w:w="1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网页地址/</w:t>
            </w:r>
            <w:proofErr w:type="gramStart"/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43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D82859" w:rsidP="00B04CB8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http://news.jstv.com/wap/tvlive/20200310/1583832027710.shtml</w:t>
            </w:r>
          </w:p>
        </w:tc>
      </w:tr>
      <w:tr w:rsidR="00B04CB8" w:rsidTr="003D4FAF">
        <w:trPr>
          <w:cantSplit/>
          <w:trHeight w:val="124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发布日期及时间</w:t>
            </w:r>
          </w:p>
        </w:tc>
        <w:tc>
          <w:tcPr>
            <w:tcW w:w="164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Default="00D82859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2020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年0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3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月1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0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 xml:space="preserve"> 日</w:t>
            </w:r>
          </w:p>
          <w:p w:rsidR="00D82859" w:rsidRPr="00B04CB8" w:rsidRDefault="00D82859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20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 xml:space="preserve">时 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05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字数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jc w:val="lef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仿宋" w:eastAsia="仿宋" w:hAnsi="仿宋" w:hint="eastAsia"/>
                <w:color w:val="808080"/>
                <w:szCs w:val="21"/>
              </w:rPr>
              <w:t>仅限文字消息、文字评论填报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widowControl/>
              <w:snapToGrid w:val="0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语种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D82859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中文</w:t>
            </w:r>
          </w:p>
        </w:tc>
      </w:tr>
      <w:tr w:rsidR="00D82859" w:rsidTr="00B04CB8">
        <w:trPr>
          <w:cantSplit/>
          <w:trHeight w:val="1417"/>
          <w:jc w:val="center"/>
        </w:trPr>
        <w:tc>
          <w:tcPr>
            <w:tcW w:w="21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Default="00D82859" w:rsidP="00D82859">
            <w:pPr>
              <w:spacing w:line="360" w:lineRule="exact"/>
              <w:rPr>
                <w:rFonts w:ascii="华文中宋" w:eastAsia="华文中宋" w:hAnsi="华文中宋"/>
                <w:sz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自荐作品所获奖项名称</w:t>
            </w:r>
            <w:r w:rsidRPr="008F2C4F">
              <w:rPr>
                <w:rFonts w:ascii="仿宋" w:eastAsia="仿宋" w:hAnsi="仿宋" w:hint="eastAsia"/>
                <w:color w:val="808080"/>
                <w:szCs w:val="21"/>
              </w:rPr>
              <w:t>省部级或中央主要新闻单位社（台）级二等奖及以上新闻奖</w:t>
            </w:r>
          </w:p>
        </w:tc>
        <w:tc>
          <w:tcPr>
            <w:tcW w:w="2836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2859" w:rsidRPr="00B04CB8" w:rsidRDefault="00D82859" w:rsidP="00B04CB8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2020年度江苏省好新闻（网络）作品一等奖</w:t>
            </w:r>
          </w:p>
          <w:p w:rsidR="00D82859" w:rsidRPr="00B04CB8" w:rsidRDefault="00D82859" w:rsidP="00B04CB8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2020年国家广电总局一季度优秀广播电视新闻作品</w:t>
            </w:r>
          </w:p>
        </w:tc>
      </w:tr>
      <w:tr w:rsidR="003D4FAF" w:rsidTr="003D4FAF">
        <w:trPr>
          <w:cantSplit/>
          <w:trHeight w:hRule="exact" w:val="97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8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D82859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缪天凯</w:t>
            </w:r>
          </w:p>
        </w:tc>
        <w:tc>
          <w:tcPr>
            <w:tcW w:w="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0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025-83187516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12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1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3512508100</w:t>
            </w:r>
          </w:p>
        </w:tc>
      </w:tr>
      <w:tr w:rsidR="00B04CB8" w:rsidTr="003D4FAF">
        <w:trPr>
          <w:cantSplit/>
          <w:trHeight w:hRule="exact" w:val="680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2393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153" w:rsidRPr="00B04CB8" w:rsidRDefault="001F1153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3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664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0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8100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@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qq.com</w:t>
            </w:r>
          </w:p>
        </w:tc>
        <w:tc>
          <w:tcPr>
            <w:tcW w:w="5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12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B04CB8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2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10008</w:t>
            </w:r>
          </w:p>
        </w:tc>
      </w:tr>
      <w:tr w:rsidR="00D82859" w:rsidTr="003D4FAF">
        <w:trPr>
          <w:cantSplit/>
          <w:trHeight w:hRule="exact" w:val="680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地址</w:t>
            </w:r>
          </w:p>
        </w:tc>
        <w:tc>
          <w:tcPr>
            <w:tcW w:w="425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江苏省南京市玄武区北京东路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4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号江苏省广播电视总台</w:t>
            </w:r>
          </w:p>
        </w:tc>
      </w:tr>
      <w:tr w:rsidR="003D4FAF" w:rsidTr="003D4FAF">
        <w:trPr>
          <w:cantSplit/>
          <w:trHeight w:val="794"/>
          <w:jc w:val="center"/>
        </w:trPr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自荐作品填写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推荐人</w:t>
            </w:r>
          </w:p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王洪</w:t>
            </w:r>
          </w:p>
        </w:tc>
        <w:tc>
          <w:tcPr>
            <w:tcW w:w="5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单位及</w:t>
            </w:r>
          </w:p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153" w:rsidRPr="00B04CB8" w:rsidRDefault="001F1153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江苏广电总台</w:t>
            </w:r>
          </w:p>
          <w:p w:rsidR="00D82859" w:rsidRPr="00B04CB8" w:rsidRDefault="001F1153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高级记者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8F2C4F" w:rsidRDefault="00D82859" w:rsidP="00D82859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859" w:rsidRPr="00B04CB8" w:rsidRDefault="001F1153" w:rsidP="003D4FAF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1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3776699391</w:t>
            </w:r>
          </w:p>
        </w:tc>
      </w:tr>
      <w:tr w:rsidR="003D4FAF" w:rsidTr="003D4FAF">
        <w:trPr>
          <w:cantSplit/>
          <w:trHeight w:val="794"/>
          <w:jc w:val="center"/>
        </w:trPr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Pr="008F2C4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推荐人</w:t>
            </w:r>
          </w:p>
          <w:p w:rsidR="003D4FAF" w:rsidRPr="008F2C4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Pr="00B04CB8" w:rsidRDefault="003D4FAF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proofErr w:type="gramStart"/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虞嘉</w:t>
            </w:r>
            <w:proofErr w:type="gramEnd"/>
          </w:p>
        </w:tc>
        <w:tc>
          <w:tcPr>
            <w:tcW w:w="5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单位及</w:t>
            </w:r>
          </w:p>
          <w:p w:rsidR="003D4FAF" w:rsidRPr="008F2C4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Pr="00B04CB8" w:rsidRDefault="003D4FAF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江苏广电总台</w:t>
            </w:r>
          </w:p>
          <w:p w:rsidR="003D4FAF" w:rsidRPr="00B04CB8" w:rsidRDefault="003D4FAF" w:rsidP="003D4FAF">
            <w:pPr>
              <w:widowControl/>
              <w:snapToGrid w:val="0"/>
              <w:jc w:val="center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高级编辑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Pr="008F2C4F" w:rsidRDefault="003D4FAF" w:rsidP="003D4FAF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FAF" w:rsidRPr="00B04CB8" w:rsidRDefault="003D4FAF" w:rsidP="003D4FAF">
            <w:pPr>
              <w:widowControl/>
              <w:snapToGrid w:val="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1</w:t>
            </w:r>
            <w:r w:rsidRPr="00B04CB8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3901588032</w:t>
            </w:r>
          </w:p>
        </w:tc>
      </w:tr>
    </w:tbl>
    <w:p w:rsidR="00452C2E" w:rsidRDefault="00452C2E">
      <w:r>
        <w:br w:type="page"/>
      </w:r>
    </w:p>
    <w:tbl>
      <w:tblPr>
        <w:tblStyle w:val="a7"/>
        <w:tblW w:w="9493" w:type="dxa"/>
        <w:jc w:val="center"/>
        <w:tblLook w:val="04A0"/>
      </w:tblPr>
      <w:tblGrid>
        <w:gridCol w:w="1129"/>
        <w:gridCol w:w="8364"/>
      </w:tblGrid>
      <w:tr w:rsidR="00452C2E" w:rsidTr="00452C2E">
        <w:trPr>
          <w:jc w:val="center"/>
        </w:trPr>
        <w:tc>
          <w:tcPr>
            <w:tcW w:w="1129" w:type="dxa"/>
            <w:vAlign w:val="center"/>
          </w:tcPr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lastRenderedPageBreak/>
              <w:t>作</w:t>
            </w:r>
          </w:p>
          <w:p w:rsidR="00452C2E" w:rsidRPr="008F2C4F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品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简</w:t>
            </w:r>
          </w:p>
          <w:p w:rsidR="00452C2E" w:rsidRP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proofErr w:type="gramStart"/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8364" w:type="dxa"/>
            <w:vAlign w:val="center"/>
          </w:tcPr>
          <w:p w:rsidR="009A5CD7" w:rsidRDefault="009A5CD7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</w:p>
          <w:p w:rsidR="00452C2E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2020年刚开年，新冠疫情肆虐，中国经济承受巨大压力。一边抗击疫情，一边复工复产，在江苏，各地迅速出台系列政策，为社会经济发展保驾护航，尽全力把损失的时间夺回来。而如何让企业和</w:t>
            </w:r>
            <w:proofErr w:type="gramStart"/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百姓第</w:t>
            </w:r>
            <w:proofErr w:type="gramEnd"/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一时间知晓并使用，是确保政策从出台到真正落地见效的核心关键。为此，《黄金时间》栏目组</w:t>
            </w:r>
            <w:r w:rsidR="0075470D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充分运用网络传播手段，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仅用5天时间，策划、制作并播出近50分钟的访谈特别节目，系统梳理全省及各地政策，回应企业和百姓关切热点，为江苏安全有序复工复产凝聚强大合力。</w:t>
            </w:r>
          </w:p>
          <w:p w:rsidR="00452C2E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</w:p>
          <w:p w:rsidR="00452C2E" w:rsidRPr="009A5CD7" w:rsidRDefault="00452C2E" w:rsidP="009A5CD7">
            <w:pPr>
              <w:widowControl/>
              <w:adjustRightInd w:val="0"/>
              <w:snapToGrid w:val="0"/>
              <w:spacing w:line="400" w:lineRule="exact"/>
              <w:ind w:firstLineChars="200" w:firstLine="482"/>
              <w:rPr>
                <w:rFonts w:ascii="Adobe 仿宋 Std R" w:eastAsia="Adobe 仿宋 Std R" w:hAnsi="Adobe 仿宋 Std R"/>
                <w:b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一、创新“云录制”，非常手段助力政策及时解读，有效传播</w:t>
            </w:r>
          </w:p>
          <w:p w:rsidR="00452C2E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面对疫情影响的新形势，栏目组改变传统访谈面对面的录制模式，节目录制前，同步在网络互动专区“问吧”面向百姓和企业征集问题线索；节目录制中，运用现代科技手段大胆创新，采用“云录制”的方式，创新在演播室4K大屏设计全景视窗，邀请来自</w:t>
            </w:r>
            <w:proofErr w:type="gramStart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江苏省发改委</w:t>
            </w:r>
            <w:proofErr w:type="gramEnd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、省财政厅、省政务办等10个厅局以及南京、苏州、无锡3个市的相关部门负责人、专家学者、企业和观众代表同框互动、见屏如面，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充分利用虚拟技术联动大屏小屏，接入网友提问留言，强化现场互动交流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，让政策可以有针对性</w:t>
            </w:r>
            <w:r w:rsidR="0061532F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地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进行及时有效的传播。</w:t>
            </w:r>
          </w:p>
          <w:p w:rsidR="00452C2E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</w:p>
          <w:p w:rsidR="00452C2E" w:rsidRPr="009A5CD7" w:rsidRDefault="00452C2E" w:rsidP="00452C2E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400" w:lineRule="exact"/>
              <w:ind w:firstLineChars="0"/>
              <w:rPr>
                <w:rFonts w:ascii="Adobe 仿宋 Std R" w:eastAsia="Adobe 仿宋 Std R" w:hAnsi="Adobe 仿宋 Std R"/>
                <w:b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强化网感，互动式讲故事，综艺可视化呈现</w:t>
            </w:r>
          </w:p>
          <w:p w:rsidR="00452C2E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节目在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制作中运用丰富的电视语汇，</w:t>
            </w:r>
            <w:r w:rsidRPr="00ED584C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通过合理设计节目环节、大量使用动画短片、服务小贴士、名词解释、政策链接等个性化、场景化描述手段等多种形式,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把相关政策细则和政务事项的办理办法，都直观呈现在屏幕上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。</w:t>
            </w:r>
            <w:r w:rsidRPr="00ED584C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结合视听融合解读权威严谨的政策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。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让观众一看就懂，懂了就能立刻用上。</w:t>
            </w:r>
          </w:p>
          <w:p w:rsidR="00452C2E" w:rsidRPr="00ED584C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</w:p>
          <w:p w:rsidR="00452C2E" w:rsidRPr="009A5CD7" w:rsidRDefault="00452C2E" w:rsidP="009A5CD7">
            <w:pPr>
              <w:widowControl/>
              <w:adjustRightInd w:val="0"/>
              <w:snapToGrid w:val="0"/>
              <w:spacing w:line="400" w:lineRule="exact"/>
              <w:ind w:firstLineChars="200" w:firstLine="482"/>
              <w:rPr>
                <w:rFonts w:ascii="Adobe 仿宋 Std R" w:eastAsia="Adobe 仿宋 Std R" w:hAnsi="Adobe 仿宋 Std R"/>
                <w:b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三、以“中屏”为源、“小屏”为媒，打通节目到受众“最后一公里”</w:t>
            </w:r>
          </w:p>
          <w:p w:rsidR="00452C2E" w:rsidRPr="006C36EA" w:rsidRDefault="00452C2E" w:rsidP="00512009">
            <w:pPr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为了提升传播效率，</w:t>
            </w:r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更为直观生动地传递高密度信息，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当期节目不仅在云端录，还在云端播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。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电视端及移动端使得场内场外、线上线下有效联通。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栏目组还</w:t>
            </w:r>
            <w:r w:rsidRPr="004E3CF2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拓展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了</w:t>
            </w:r>
            <w:r w:rsidRPr="004E3CF2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电视节目以外的前后端全网产品链</w:t>
            </w:r>
            <w:r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，</w:t>
            </w:r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设置了“问吧”互动专区，在节目中有效贯穿，</w:t>
            </w:r>
            <w:proofErr w:type="gramStart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沟通线</w:t>
            </w:r>
            <w:proofErr w:type="gramEnd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上线下，契合参与需求。作为专门为节目研发打造的</w:t>
            </w:r>
            <w:proofErr w:type="gramStart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这款微信小</w:t>
            </w:r>
            <w:proofErr w:type="gramEnd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程序，“问吧”专区，与江苏“12345在线”联动：网友可以在“问吧”观看节目直播，边提问求助，数据实时传输到“江苏12345在线”平台，由相关权威部门安排专人答疑解惑，实时反馈到“问吧”专区里回复网友，让网友的疑问以</w:t>
            </w:r>
            <w:proofErr w:type="gramStart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最</w:t>
            </w:r>
            <w:proofErr w:type="gramEnd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快捷、</w:t>
            </w:r>
            <w:proofErr w:type="gramStart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最</w:t>
            </w:r>
            <w:proofErr w:type="gramEnd"/>
            <w:r w:rsidRPr="004E3CF2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权威、最方便的方式得到解决</w:t>
            </w:r>
            <w:r w:rsidRPr="004E3CF2"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  <w:t>,拉近了政府与百姓的距离。</w:t>
            </w:r>
            <w:r w:rsidRPr="0067098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可以说真正做到了打通政策落地的“最后一公里”。</w:t>
            </w:r>
          </w:p>
        </w:tc>
      </w:tr>
    </w:tbl>
    <w:p w:rsidR="009A5CD7" w:rsidRDefault="009A5CD7">
      <w:r>
        <w:br w:type="page"/>
      </w:r>
    </w:p>
    <w:tbl>
      <w:tblPr>
        <w:tblStyle w:val="a7"/>
        <w:tblW w:w="9493" w:type="dxa"/>
        <w:jc w:val="center"/>
        <w:tblLook w:val="04A0"/>
      </w:tblPr>
      <w:tblGrid>
        <w:gridCol w:w="1129"/>
        <w:gridCol w:w="8364"/>
      </w:tblGrid>
      <w:tr w:rsidR="00452C2E" w:rsidTr="00452C2E">
        <w:trPr>
          <w:jc w:val="center"/>
        </w:trPr>
        <w:tc>
          <w:tcPr>
            <w:tcW w:w="1129" w:type="dxa"/>
            <w:vAlign w:val="center"/>
          </w:tcPr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lastRenderedPageBreak/>
              <w:t>全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媒</w:t>
            </w:r>
            <w:proofErr w:type="gramEnd"/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体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传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播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实</w:t>
            </w:r>
          </w:p>
          <w:p w:rsidR="00452C2E" w:rsidRP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效</w:t>
            </w:r>
          </w:p>
        </w:tc>
        <w:tc>
          <w:tcPr>
            <w:tcW w:w="8364" w:type="dxa"/>
          </w:tcPr>
          <w:p w:rsidR="00B361B9" w:rsidRPr="00452C2E" w:rsidRDefault="00452C2E" w:rsidP="00B361B9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本期节目在电视播出的同时，通过荔枝新闻客户端、“江苏新闻”官方微博、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微信公众号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等平台同步直播。节目播出结束，编导迅速将节目视频依据不同定位人群、不同需求进行二次深加工，推出10余条1分钟左右的短视频，生动形象地解读各项复工复产优惠政策，便于受众点击收看和收藏，让节目的多轮次传播更有效、更有用。当期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节目省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网收视率位居同时段新闻栏目第一，整档节目视频及短视频，经荔枝新闻客户端、“江苏新闻”微博、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微信公众号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、企鹅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号发布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后，总点击量超800万。被学习强国APP收录，短视频被江苏省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网信办全省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推送，</w:t>
            </w:r>
            <w:proofErr w:type="gramStart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人民网</w:t>
            </w:r>
            <w:proofErr w:type="gramEnd"/>
            <w:r w:rsidRPr="003C23AC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江苏频道、新华社江苏频道、新华报业网、中国江苏网等30多家媒体转发，政务服务网首页焦点大图推荐。“新感觉，高大上”、“云解读，落实处”，网友纷纷留言点赞，社会反响热烈，获得各界高度好评。</w:t>
            </w:r>
          </w:p>
        </w:tc>
      </w:tr>
      <w:tr w:rsidR="00452C2E" w:rsidTr="00452C2E">
        <w:trPr>
          <w:jc w:val="center"/>
        </w:trPr>
        <w:tc>
          <w:tcPr>
            <w:tcW w:w="1129" w:type="dxa"/>
            <w:vAlign w:val="center"/>
          </w:tcPr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推</w:t>
            </w:r>
          </w:p>
          <w:p w:rsidR="00452C2E" w:rsidRPr="008F2C4F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proofErr w:type="gramStart"/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荐</w:t>
            </w:r>
            <w:proofErr w:type="gramEnd"/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理</w:t>
            </w:r>
          </w:p>
          <w:p w:rsidR="00452C2E" w:rsidRP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由</w:t>
            </w:r>
          </w:p>
        </w:tc>
        <w:tc>
          <w:tcPr>
            <w:tcW w:w="8364" w:type="dxa"/>
          </w:tcPr>
          <w:p w:rsidR="00452C2E" w:rsidRPr="00B04CB8" w:rsidRDefault="00452C2E" w:rsidP="00452C2E">
            <w:pPr>
              <w:widowControl/>
              <w:adjustRightInd w:val="0"/>
              <w:snapToGrid w:val="0"/>
              <w:spacing w:line="400" w:lineRule="exact"/>
              <w:ind w:firstLineChars="200" w:firstLine="48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该节目紧扣“畅通最后一公里”这一题眼，</w:t>
            </w:r>
            <w:r w:rsidR="0075470D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充分运用多种网络表现手段，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生动形象</w:t>
            </w:r>
            <w:r w:rsidR="00952753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的</w:t>
            </w:r>
            <w:r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电视语言对《“苏政50条”服务指南》进行详细解读，在政策制定部门和企业、群众之间搭建了一座“连心桥”。纵观整档节目，有如下推荐理由：</w:t>
            </w:r>
          </w:p>
          <w:p w:rsidR="00452C2E" w:rsidRDefault="00452C2E" w:rsidP="009A5CD7">
            <w:pPr>
              <w:widowControl/>
              <w:adjustRightInd w:val="0"/>
              <w:snapToGrid w:val="0"/>
              <w:spacing w:line="400" w:lineRule="exact"/>
              <w:ind w:firstLineChars="200" w:firstLine="482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一、</w:t>
            </w:r>
            <w:r w:rsidR="003723DC"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“融”出新形态。</w:t>
            </w:r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“云录制”的创新形式，构建出一个全新的突破时空 距离的多方对话场域，15名嘉宾同屏共论，“问”与“答”更有及时性和互动感，拓展了访谈的空间疆界，提升了节目的深度和广度，不失为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融媒体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时代下电视访谈节目多维度“触网”的一次创新尝试。</w:t>
            </w:r>
          </w:p>
          <w:p w:rsidR="00452C2E" w:rsidRPr="00B04CB8" w:rsidRDefault="00452C2E" w:rsidP="009A5CD7">
            <w:pPr>
              <w:widowControl/>
              <w:adjustRightInd w:val="0"/>
              <w:snapToGrid w:val="0"/>
              <w:spacing w:line="400" w:lineRule="exact"/>
              <w:ind w:firstLineChars="200" w:firstLine="482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二、</w:t>
            </w:r>
            <w:r w:rsidR="003723DC"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跑出“加速度”。</w:t>
            </w:r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政策刚刚出炉，节目就及时跟上，紧锣密鼓地开展策划、录制、剪辑，把常规节目的1个月制作周期压缩为4天，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确保第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一时间为观众送上“热腾腾”的权威解读“大礼包”。</w:t>
            </w:r>
          </w:p>
          <w:p w:rsidR="00452C2E" w:rsidRDefault="00452C2E" w:rsidP="009A5CD7">
            <w:pPr>
              <w:widowControl/>
              <w:adjustRightInd w:val="0"/>
              <w:snapToGrid w:val="0"/>
              <w:spacing w:line="400" w:lineRule="exact"/>
              <w:ind w:firstLineChars="200" w:firstLine="482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  <w:r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三、</w:t>
            </w:r>
            <w:r w:rsidR="003723DC" w:rsidRPr="009A5CD7">
              <w:rPr>
                <w:rFonts w:ascii="Adobe 仿宋 Std R" w:eastAsia="Adobe 仿宋 Std R" w:hAnsi="Adobe 仿宋 Std R" w:hint="eastAsia"/>
                <w:b/>
                <w:color w:val="000000"/>
                <w:sz w:val="24"/>
                <w:szCs w:val="24"/>
              </w:rPr>
              <w:t>强化服务性。</w:t>
            </w:r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节目从服务群众和企业的初衷出发，提出问题，解决问题。比如疫情期间企业电费燃气费如何申请减免，小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微企业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 xml:space="preserve">在没有抵押物的情 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况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下想获取贷款有哪些渠道，海外疫情对外资企业的全球供应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链造成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哪些影 响，企业复工</w:t>
            </w:r>
            <w:proofErr w:type="gramStart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后产业</w:t>
            </w:r>
            <w:proofErr w:type="gramEnd"/>
            <w:r w:rsidR="003723DC" w:rsidRPr="00B04CB8">
              <w:rPr>
                <w:rFonts w:ascii="Adobe 仿宋 Std R" w:eastAsia="Adobe 仿宋 Std R" w:hAnsi="Adobe 仿宋 Std R" w:hint="eastAsia"/>
                <w:color w:val="000000"/>
                <w:sz w:val="24"/>
                <w:szCs w:val="24"/>
              </w:rPr>
              <w:t>链上下游却没有跟上的难题怎么破等等，围绕复工复产企业和群众的实际困难，对实用的政策点予以条分缕析，干货满满。</w:t>
            </w:r>
          </w:p>
          <w:p w:rsidR="009A5CD7" w:rsidRDefault="009A5CD7" w:rsidP="009A5CD7">
            <w:pPr>
              <w:widowControl/>
              <w:spacing w:line="360" w:lineRule="exact"/>
              <w:ind w:right="1120"/>
              <w:rPr>
                <w:rFonts w:ascii="Adobe 仿宋 Std R" w:eastAsia="Adobe 仿宋 Std R" w:hAnsi="Adobe 仿宋 Std R"/>
                <w:color w:val="000000"/>
                <w:sz w:val="24"/>
                <w:szCs w:val="24"/>
              </w:rPr>
            </w:pPr>
          </w:p>
          <w:p w:rsidR="00452C2E" w:rsidRPr="003D4FAF" w:rsidRDefault="00452C2E" w:rsidP="009A5CD7">
            <w:pPr>
              <w:widowControl/>
              <w:spacing w:line="360" w:lineRule="exact"/>
              <w:ind w:right="1120"/>
              <w:rPr>
                <w:rFonts w:ascii="华文中宋" w:eastAsia="华文中宋" w:hAnsi="华文中宋"/>
                <w:sz w:val="28"/>
                <w:szCs w:val="20"/>
              </w:rPr>
            </w:pPr>
            <w:r w:rsidRPr="003D4FAF">
              <w:rPr>
                <w:rFonts w:ascii="华文中宋" w:eastAsia="华文中宋" w:hAnsi="华文中宋" w:hint="eastAsia"/>
                <w:sz w:val="28"/>
                <w:szCs w:val="20"/>
              </w:rPr>
              <w:t xml:space="preserve">领导签名： </w:t>
            </w:r>
            <w:r w:rsidR="0005223B">
              <w:rPr>
                <w:rFonts w:ascii="华文中宋" w:eastAsia="华文中宋" w:hAnsi="华文中宋" w:hint="eastAsia"/>
                <w:sz w:val="28"/>
                <w:szCs w:val="20"/>
              </w:rPr>
              <w:t xml:space="preserve">                          </w:t>
            </w:r>
            <w:r w:rsidRPr="003D4FAF">
              <w:rPr>
                <w:rFonts w:ascii="华文中宋" w:eastAsia="华文中宋" w:hAnsi="华文中宋" w:hint="eastAsia"/>
                <w:sz w:val="28"/>
                <w:szCs w:val="20"/>
              </w:rPr>
              <w:t>（盖单位公章）</w:t>
            </w:r>
          </w:p>
          <w:p w:rsidR="00452C2E" w:rsidRDefault="00452C2E" w:rsidP="00FE56F1">
            <w:pPr>
              <w:ind w:right="560" w:firstLineChars="1950" w:firstLine="5460"/>
            </w:pPr>
            <w:r w:rsidRPr="003D4FAF">
              <w:rPr>
                <w:rFonts w:ascii="华文中宋" w:eastAsia="华文中宋" w:hAnsi="华文中宋" w:hint="eastAsia"/>
                <w:sz w:val="28"/>
                <w:szCs w:val="20"/>
              </w:rPr>
              <w:t>年  月  日</w:t>
            </w:r>
          </w:p>
        </w:tc>
      </w:tr>
      <w:tr w:rsidR="00452C2E" w:rsidTr="00B361B9">
        <w:trPr>
          <w:jc w:val="center"/>
        </w:trPr>
        <w:tc>
          <w:tcPr>
            <w:tcW w:w="1129" w:type="dxa"/>
            <w:vAlign w:val="center"/>
          </w:tcPr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初</w:t>
            </w:r>
          </w:p>
          <w:p w:rsidR="00452C2E" w:rsidRPr="008F2C4F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评</w:t>
            </w:r>
          </w:p>
          <w:p w:rsid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评</w:t>
            </w:r>
          </w:p>
          <w:p w:rsidR="00452C2E" w:rsidRPr="00452C2E" w:rsidRDefault="00452C2E" w:rsidP="00452C2E">
            <w:pPr>
              <w:spacing w:line="360" w:lineRule="exact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语</w:t>
            </w:r>
          </w:p>
        </w:tc>
        <w:tc>
          <w:tcPr>
            <w:tcW w:w="8364" w:type="dxa"/>
          </w:tcPr>
          <w:p w:rsidR="00452C2E" w:rsidRDefault="00452C2E" w:rsidP="00452C2E">
            <w:pPr>
              <w:spacing w:line="360" w:lineRule="exact"/>
              <w:ind w:firstLineChars="200" w:firstLine="420"/>
              <w:rPr>
                <w:rFonts w:ascii="仿宋" w:eastAsia="仿宋" w:hAnsi="仿宋"/>
                <w:color w:val="808080"/>
                <w:szCs w:val="21"/>
              </w:rPr>
            </w:pPr>
            <w:r w:rsidRPr="008F2C4F">
              <w:rPr>
                <w:rFonts w:ascii="仿宋" w:eastAsia="仿宋" w:hAnsi="仿宋" w:hint="eastAsia"/>
                <w:color w:val="808080"/>
                <w:szCs w:val="21"/>
              </w:rPr>
              <w:t>中国新闻</w:t>
            </w:r>
            <w:proofErr w:type="gramStart"/>
            <w:r w:rsidRPr="008F2C4F">
              <w:rPr>
                <w:rFonts w:ascii="仿宋" w:eastAsia="仿宋" w:hAnsi="仿宋" w:hint="eastAsia"/>
                <w:color w:val="808080"/>
                <w:szCs w:val="21"/>
              </w:rPr>
              <w:t>奖网络</w:t>
            </w:r>
            <w:proofErr w:type="gramEnd"/>
            <w:r w:rsidRPr="008F2C4F">
              <w:rPr>
                <w:rFonts w:ascii="仿宋" w:eastAsia="仿宋" w:hAnsi="仿宋" w:hint="eastAsia"/>
                <w:color w:val="808080"/>
                <w:szCs w:val="21"/>
              </w:rPr>
              <w:t>作品初评委员会在本栏内填报评语及推荐理由。由初评委员会主任签名确认并加盖初评单位公章。</w:t>
            </w:r>
          </w:p>
          <w:p w:rsidR="00B361B9" w:rsidRPr="008F2C4F" w:rsidRDefault="00B361B9" w:rsidP="00452C2E">
            <w:pPr>
              <w:spacing w:line="360" w:lineRule="exact"/>
              <w:rPr>
                <w:rFonts w:ascii="仿宋" w:eastAsia="仿宋" w:hAnsi="仿宋"/>
                <w:color w:val="808080"/>
                <w:szCs w:val="21"/>
              </w:rPr>
            </w:pPr>
          </w:p>
          <w:p w:rsidR="00452C2E" w:rsidRPr="00B918D4" w:rsidRDefault="00452C2E" w:rsidP="009A5CD7">
            <w:pPr>
              <w:widowControl/>
              <w:spacing w:line="360" w:lineRule="exact"/>
              <w:ind w:right="1120"/>
              <w:rPr>
                <w:rFonts w:ascii="华文中宋" w:eastAsia="华文中宋" w:hAnsi="华文中宋"/>
                <w:sz w:val="28"/>
                <w:szCs w:val="20"/>
              </w:rPr>
            </w:pPr>
            <w:bookmarkStart w:id="0" w:name="OLE_LINK1"/>
            <w:r w:rsidRPr="00B918D4">
              <w:rPr>
                <w:rFonts w:ascii="华文中宋" w:eastAsia="华文中宋" w:hAnsi="华文中宋" w:hint="eastAsia"/>
                <w:sz w:val="28"/>
                <w:szCs w:val="20"/>
              </w:rPr>
              <w:t xml:space="preserve">领导签名：  </w:t>
            </w:r>
            <w:r w:rsidR="0005223B">
              <w:rPr>
                <w:rFonts w:ascii="华文中宋" w:eastAsia="华文中宋" w:hAnsi="华文中宋" w:hint="eastAsia"/>
                <w:sz w:val="28"/>
                <w:szCs w:val="20"/>
              </w:rPr>
              <w:t xml:space="preserve">                         </w:t>
            </w:r>
            <w:r w:rsidRPr="00B918D4">
              <w:rPr>
                <w:rFonts w:ascii="华文中宋" w:eastAsia="华文中宋" w:hAnsi="华文中宋" w:hint="eastAsia"/>
                <w:sz w:val="28"/>
                <w:szCs w:val="20"/>
              </w:rPr>
              <w:t>（盖单位公章）</w:t>
            </w:r>
          </w:p>
          <w:p w:rsidR="00452C2E" w:rsidRPr="00452C2E" w:rsidRDefault="00452C2E" w:rsidP="00FE56F1">
            <w:pPr>
              <w:spacing w:line="540" w:lineRule="exact"/>
              <w:ind w:right="560" w:firstLineChars="1950" w:firstLine="5460"/>
              <w:rPr>
                <w:rFonts w:ascii="华文中宋" w:eastAsia="华文中宋" w:hAnsi="华文中宋"/>
                <w:sz w:val="28"/>
                <w:szCs w:val="20"/>
              </w:rPr>
            </w:pPr>
            <w:r w:rsidRPr="00B918D4">
              <w:rPr>
                <w:rFonts w:ascii="华文中宋" w:eastAsia="华文中宋" w:hAnsi="华文中宋" w:hint="eastAsia"/>
                <w:sz w:val="28"/>
                <w:szCs w:val="20"/>
              </w:rPr>
              <w:t>年  月  日</w:t>
            </w:r>
            <w:bookmarkEnd w:id="0"/>
          </w:p>
        </w:tc>
      </w:tr>
    </w:tbl>
    <w:p w:rsidR="004E501B" w:rsidRDefault="004E501B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</w:p>
    <w:p w:rsidR="00670988" w:rsidRDefault="00670988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  <w:r>
        <w:rPr>
          <w:rFonts w:ascii="华文中宋" w:eastAsia="华文中宋" w:hAnsi="华文中宋" w:hint="eastAsia"/>
          <w:color w:val="000000"/>
          <w:sz w:val="28"/>
          <w:szCs w:val="28"/>
        </w:rPr>
        <w:t>作品链接</w:t>
      </w:r>
      <w:r w:rsidRPr="00670988">
        <w:rPr>
          <w:rFonts w:ascii="华文中宋" w:eastAsia="华文中宋" w:hAnsi="华文中宋" w:hint="eastAsia"/>
          <w:color w:val="000000"/>
          <w:sz w:val="28"/>
          <w:szCs w:val="28"/>
        </w:rPr>
        <w:t>二维码</w:t>
      </w:r>
    </w:p>
    <w:p w:rsidR="00670988" w:rsidRDefault="00670988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72690" cy="24726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88" w:rsidRDefault="00670988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</w:p>
    <w:p w:rsidR="00670988" w:rsidRDefault="00670988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</w:p>
    <w:p w:rsidR="003D4FAF" w:rsidRDefault="00C13799">
      <w:pPr>
        <w:widowControl/>
        <w:jc w:val="left"/>
        <w:rPr>
          <w:rFonts w:ascii="华文中宋" w:eastAsia="华文中宋" w:hAnsi="华文中宋"/>
          <w:color w:val="000000"/>
          <w:sz w:val="28"/>
          <w:szCs w:val="28"/>
        </w:rPr>
      </w:pPr>
      <w:r w:rsidRPr="008F2C4F">
        <w:rPr>
          <w:rFonts w:ascii="华文中宋" w:eastAsia="华文中宋" w:hAnsi="华文中宋" w:hint="eastAsia"/>
          <w:color w:val="000000"/>
          <w:sz w:val="28"/>
          <w:szCs w:val="28"/>
        </w:rPr>
        <w:t>主创人员</w:t>
      </w:r>
      <w:r>
        <w:rPr>
          <w:rFonts w:ascii="华文中宋" w:eastAsia="华文中宋" w:hAnsi="华文中宋" w:hint="eastAsia"/>
          <w:color w:val="000000"/>
          <w:sz w:val="28"/>
          <w:szCs w:val="28"/>
        </w:rPr>
        <w:t xml:space="preserve">名单 </w:t>
      </w:r>
    </w:p>
    <w:p w:rsidR="00C13799" w:rsidRPr="00B20E4F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季建南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赵琳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唐琳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陈澄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缪天凯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="005902F6" w:rsidRPr="00B20E4F">
        <w:rPr>
          <w:rFonts w:ascii="仿宋" w:eastAsia="仿宋" w:hAnsi="仿宋" w:cs="仿宋" w:hint="eastAsia"/>
          <w:sz w:val="32"/>
          <w:szCs w:val="32"/>
        </w:rPr>
        <w:t>李俊彦</w:t>
      </w:r>
    </w:p>
    <w:p w:rsidR="003C1E09" w:rsidRPr="00B20E4F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顾孟青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刘洋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孙尧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="003C1E09" w:rsidRPr="00B20E4F">
        <w:rPr>
          <w:rFonts w:ascii="仿宋" w:eastAsia="仿宋" w:hAnsi="仿宋" w:cs="仿宋" w:hint="eastAsia"/>
          <w:sz w:val="32"/>
          <w:szCs w:val="32"/>
        </w:rPr>
        <w:t>金思辰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任思燕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张英昊</w:t>
      </w:r>
    </w:p>
    <w:p w:rsidR="003C1E09" w:rsidRPr="00B20E4F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刘秋艳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吴怡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胡超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朱贺庆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李洋</w:t>
      </w:r>
    </w:p>
    <w:p w:rsidR="003C1E09" w:rsidRPr="00B20E4F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谢豫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桑雨生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王昕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陈哲天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高翔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刘小慧</w:t>
      </w:r>
    </w:p>
    <w:p w:rsidR="003C1E09" w:rsidRPr="00B20E4F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黄河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许隽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马英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董晓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魏然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赵杰</w:t>
      </w:r>
    </w:p>
    <w:p w:rsidR="00C24222" w:rsidRDefault="00C13799" w:rsidP="00B20E4F">
      <w:pPr>
        <w:tabs>
          <w:tab w:val="center" w:pos="4153"/>
          <w:tab w:val="right" w:pos="8306"/>
        </w:tabs>
        <w:adjustRightInd w:val="0"/>
        <w:snapToGrid w:val="0"/>
        <w:spacing w:line="590" w:lineRule="exact"/>
        <w:rPr>
          <w:rFonts w:ascii="仿宋" w:eastAsia="仿宋" w:hAnsi="仿宋" w:cs="仿宋"/>
          <w:sz w:val="32"/>
          <w:szCs w:val="32"/>
        </w:rPr>
      </w:pPr>
      <w:r w:rsidRPr="00B20E4F">
        <w:rPr>
          <w:rFonts w:ascii="仿宋" w:eastAsia="仿宋" w:hAnsi="仿宋" w:cs="仿宋" w:hint="eastAsia"/>
          <w:sz w:val="32"/>
          <w:szCs w:val="32"/>
        </w:rPr>
        <w:t>马祺</w:t>
      </w:r>
      <w:r w:rsidR="00B20E4F">
        <w:rPr>
          <w:rFonts w:ascii="仿宋" w:eastAsia="仿宋" w:hAnsi="仿宋" w:cs="仿宋" w:hint="eastAsia"/>
          <w:sz w:val="32"/>
          <w:szCs w:val="32"/>
        </w:rPr>
        <w:t>、</w:t>
      </w:r>
      <w:r w:rsidRPr="00B20E4F">
        <w:rPr>
          <w:rFonts w:ascii="仿宋" w:eastAsia="仿宋" w:hAnsi="仿宋" w:cs="仿宋" w:hint="eastAsia"/>
          <w:sz w:val="32"/>
          <w:szCs w:val="32"/>
        </w:rPr>
        <w:t>邓炜莉</w:t>
      </w:r>
      <w:r w:rsidRPr="00B20E4F">
        <w:rPr>
          <w:rFonts w:ascii="仿宋" w:eastAsia="仿宋" w:hAnsi="仿宋" w:cs="仿宋"/>
          <w:sz w:val="32"/>
          <w:szCs w:val="32"/>
        </w:rPr>
        <w:t> </w:t>
      </w:r>
    </w:p>
    <w:p w:rsidR="00C24222" w:rsidRDefault="00C24222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:rsidR="00C24222" w:rsidRPr="00DD7F98" w:rsidRDefault="00C24222" w:rsidP="00C24222">
      <w:pPr>
        <w:widowControl/>
        <w:spacing w:after="100" w:afterAutospacing="1" w:line="400" w:lineRule="exact"/>
        <w:jc w:val="center"/>
        <w:rPr>
          <w:rFonts w:ascii="华文中宋" w:eastAsia="华文中宋" w:hAnsi="华文中宋"/>
          <w:sz w:val="36"/>
          <w:szCs w:val="36"/>
        </w:rPr>
      </w:pPr>
      <w:r w:rsidRPr="005C6CC9">
        <w:rPr>
          <w:rFonts w:ascii="华文中宋" w:eastAsia="华文中宋" w:hAnsi="华文中宋" w:hint="eastAsia"/>
          <w:sz w:val="36"/>
          <w:szCs w:val="36"/>
        </w:rPr>
        <w:t>中国新闻</w:t>
      </w:r>
      <w:proofErr w:type="gramStart"/>
      <w:r w:rsidRPr="005C6CC9">
        <w:rPr>
          <w:rFonts w:ascii="华文中宋" w:eastAsia="华文中宋" w:hAnsi="华文中宋" w:hint="eastAsia"/>
          <w:sz w:val="36"/>
          <w:szCs w:val="36"/>
        </w:rPr>
        <w:t>奖网络</w:t>
      </w:r>
      <w:proofErr w:type="gramEnd"/>
      <w:r w:rsidRPr="005C6CC9">
        <w:rPr>
          <w:rFonts w:ascii="华文中宋" w:eastAsia="华文中宋" w:hAnsi="华文中宋" w:hint="eastAsia"/>
          <w:sz w:val="36"/>
          <w:szCs w:val="36"/>
        </w:rPr>
        <w:t>新</w:t>
      </w:r>
      <w:r w:rsidRPr="0048792E">
        <w:rPr>
          <w:rFonts w:ascii="华文中宋" w:eastAsia="华文中宋" w:hAnsi="华文中宋" w:hint="eastAsia"/>
          <w:sz w:val="36"/>
          <w:szCs w:val="36"/>
        </w:rPr>
        <w:t>闻专题参评作品代表作网址</w:t>
      </w:r>
    </w:p>
    <w:tbl>
      <w:tblPr>
        <w:tblW w:w="8506" w:type="dxa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992"/>
        <w:gridCol w:w="5954"/>
      </w:tblGrid>
      <w:tr w:rsidR="00C24222" w:rsidTr="00EE66EB">
        <w:trPr>
          <w:trHeight w:hRule="exact" w:val="14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C24222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>
              <w:rPr>
                <w:rFonts w:eastAsia="方正仿宋简体" w:hint="eastAsia"/>
                <w:szCs w:val="21"/>
              </w:rPr>
              <w:t>《黄金时间——政策落实：畅通“最后一公里”》</w:t>
            </w: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作品网址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EA02E3">
              <w:rPr>
                <w:rFonts w:ascii="仿宋" w:eastAsia="仿宋" w:hAnsi="仿宋"/>
                <w:b/>
              </w:rPr>
              <w:t>http://news.jstv.com/wap/tvlive/20200310/1583832027710.shtml</w:t>
            </w: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代表作</w:t>
            </w:r>
            <w:proofErr w:type="gramStart"/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网址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代表作二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网址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代表作三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  <w:tr w:rsidR="00C24222" w:rsidTr="00EE66EB">
        <w:trPr>
          <w:trHeight w:hRule="exact" w:val="141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widowControl/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  <w:r w:rsidRPr="008F2C4F">
              <w:rPr>
                <w:rFonts w:ascii="华文中宋" w:eastAsia="华文中宋" w:hAnsi="华文中宋" w:hint="eastAsia"/>
                <w:color w:val="000000"/>
                <w:sz w:val="28"/>
                <w:szCs w:val="28"/>
              </w:rPr>
              <w:t>网址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22" w:rsidRPr="008F2C4F" w:rsidRDefault="00C24222" w:rsidP="007A5687">
            <w:pPr>
              <w:snapToGrid w:val="0"/>
              <w:jc w:val="center"/>
              <w:rPr>
                <w:rFonts w:ascii="华文中宋" w:eastAsia="华文中宋" w:hAnsi="华文中宋"/>
                <w:color w:val="000000"/>
                <w:sz w:val="28"/>
                <w:szCs w:val="28"/>
              </w:rPr>
            </w:pPr>
          </w:p>
        </w:tc>
      </w:tr>
    </w:tbl>
    <w:p w:rsidR="00C24222" w:rsidRPr="003F4EB8" w:rsidRDefault="00EE66EB" w:rsidP="00C24222">
      <w:r w:rsidRPr="00EE66EB">
        <w:rPr>
          <w:noProof/>
        </w:rPr>
        <w:drawing>
          <wp:inline distT="0" distB="0" distL="0" distR="0">
            <wp:extent cx="5274310" cy="29679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6EB">
        <w:rPr>
          <w:noProof/>
        </w:rPr>
        <w:drawing>
          <wp:inline distT="0" distB="0" distL="0" distR="0">
            <wp:extent cx="5274310" cy="2965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222" w:rsidRPr="003F4EB8" w:rsidSect="009D4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51E" w:rsidRDefault="00A6551E" w:rsidP="003F4EB8">
      <w:r>
        <w:separator/>
      </w:r>
    </w:p>
  </w:endnote>
  <w:endnote w:type="continuationSeparator" w:id="1">
    <w:p w:rsidR="00A6551E" w:rsidRDefault="00A6551E" w:rsidP="003F4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51E" w:rsidRDefault="00A6551E" w:rsidP="003F4EB8">
      <w:r>
        <w:separator/>
      </w:r>
    </w:p>
  </w:footnote>
  <w:footnote w:type="continuationSeparator" w:id="1">
    <w:p w:rsidR="00A6551E" w:rsidRDefault="00A6551E" w:rsidP="003F4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233FE"/>
    <w:multiLevelType w:val="hybridMultilevel"/>
    <w:tmpl w:val="D5024C62"/>
    <w:lvl w:ilvl="0" w:tplc="599071D0">
      <w:start w:val="2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F653BA1"/>
    <w:multiLevelType w:val="hybridMultilevel"/>
    <w:tmpl w:val="B900C21C"/>
    <w:lvl w:ilvl="0" w:tplc="85741786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512"/>
    <w:rsid w:val="0005223B"/>
    <w:rsid w:val="00063C23"/>
    <w:rsid w:val="001519B0"/>
    <w:rsid w:val="001A6B4A"/>
    <w:rsid w:val="001E534A"/>
    <w:rsid w:val="001F1153"/>
    <w:rsid w:val="00316A08"/>
    <w:rsid w:val="003723DC"/>
    <w:rsid w:val="0039683B"/>
    <w:rsid w:val="003C1E09"/>
    <w:rsid w:val="003C23AC"/>
    <w:rsid w:val="003D4FAF"/>
    <w:rsid w:val="003F4EB8"/>
    <w:rsid w:val="00404096"/>
    <w:rsid w:val="00452C2E"/>
    <w:rsid w:val="004E501B"/>
    <w:rsid w:val="00512009"/>
    <w:rsid w:val="0055331F"/>
    <w:rsid w:val="00554803"/>
    <w:rsid w:val="005902F6"/>
    <w:rsid w:val="0061532F"/>
    <w:rsid w:val="00662FF5"/>
    <w:rsid w:val="00670988"/>
    <w:rsid w:val="006A103B"/>
    <w:rsid w:val="006A4D7F"/>
    <w:rsid w:val="006C36EA"/>
    <w:rsid w:val="006F46C3"/>
    <w:rsid w:val="00750044"/>
    <w:rsid w:val="0075470D"/>
    <w:rsid w:val="007915BE"/>
    <w:rsid w:val="007B6227"/>
    <w:rsid w:val="007F54EA"/>
    <w:rsid w:val="00952753"/>
    <w:rsid w:val="009A5CD7"/>
    <w:rsid w:val="009D4F43"/>
    <w:rsid w:val="00A6551E"/>
    <w:rsid w:val="00B04CB8"/>
    <w:rsid w:val="00B20E4F"/>
    <w:rsid w:val="00B32310"/>
    <w:rsid w:val="00B361B9"/>
    <w:rsid w:val="00B9185C"/>
    <w:rsid w:val="00BD7DDB"/>
    <w:rsid w:val="00C0622E"/>
    <w:rsid w:val="00C13799"/>
    <w:rsid w:val="00C24222"/>
    <w:rsid w:val="00D80737"/>
    <w:rsid w:val="00D82859"/>
    <w:rsid w:val="00E2717F"/>
    <w:rsid w:val="00E516D0"/>
    <w:rsid w:val="00ED6202"/>
    <w:rsid w:val="00EE66EB"/>
    <w:rsid w:val="00F12384"/>
    <w:rsid w:val="00F41512"/>
    <w:rsid w:val="00F4582F"/>
    <w:rsid w:val="00F73579"/>
    <w:rsid w:val="00FC5D47"/>
    <w:rsid w:val="00FE5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B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4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F4E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F4EB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F4EB8"/>
    <w:rPr>
      <w:sz w:val="18"/>
      <w:szCs w:val="18"/>
    </w:rPr>
  </w:style>
  <w:style w:type="character" w:styleId="a5">
    <w:name w:val="Hyperlink"/>
    <w:uiPriority w:val="99"/>
    <w:unhideWhenUsed/>
    <w:qFormat/>
    <w:rsid w:val="003F4EB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0622E"/>
    <w:pPr>
      <w:ind w:firstLineChars="200" w:firstLine="420"/>
    </w:pPr>
  </w:style>
  <w:style w:type="table" w:styleId="a7">
    <w:name w:val="Table Grid"/>
    <w:basedOn w:val="a1"/>
    <w:uiPriority w:val="39"/>
    <w:rsid w:val="00452C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51200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1200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2</cp:revision>
  <dcterms:created xsi:type="dcterms:W3CDTF">2021-04-21T03:26:00Z</dcterms:created>
  <dcterms:modified xsi:type="dcterms:W3CDTF">2021-04-21T03:26:00Z</dcterms:modified>
</cp:coreProperties>
</file>